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方案一：人乙肝表面抗体（HBsAb）定量检测（ELISA法）</w:t>
      </w:r>
    </w:p>
    <w:p>
      <w:pPr>
        <w:rPr>
          <w:rFonts w:hint="eastAsia"/>
          <w:lang w:eastAsia="zh-CN"/>
        </w:rPr>
      </w:pPr>
    </w:p>
    <w:p>
      <w:pPr>
        <w:ind w:firstLine="400" w:firstLineChars="200"/>
        <w:rPr>
          <w:rFonts w:hint="eastAsia"/>
          <w:sz w:val="20"/>
          <w:szCs w:val="22"/>
          <w:lang w:eastAsia="zh-CN"/>
        </w:rPr>
      </w:pPr>
      <w:r>
        <w:rPr>
          <w:rFonts w:hint="eastAsia"/>
          <w:sz w:val="20"/>
          <w:szCs w:val="22"/>
          <w:lang w:eastAsia="zh-CN"/>
        </w:rPr>
        <w:t>人乙肝表面抗体（HBsAb）定量检测试剂盒（ELISA）采用双抗体夹心酶联免疫吸附试验（ELISA）。在预包被抗人乙肝表面抗体（HBsAb）抗体（固相抗体）的微孔酶标板中，加入人乙肝表面抗体（HBsAb）校准品和待测样本，再加入另一株HRP标记的抗人乙肝表面抗体（HBsAb）抗体（酶标抗体），经过温育与充分洗涤，去除未结合的组分，在微孔板固相表面形成固相抗体-抗原-酶标抗体的夹心复合物。加底物A和B，底物在HRP催化下，产生蓝色产物，在终止液（2M 硫酸）作用下，zui终转化为黄色，在酶标仪上测定吸光度（OD值），吸光度（OD值）与待测样品中人乙肝表面抗体（HBsAb）的浓度正相关。拟合校准品曲线，可以计算出样本中人乙肝表面抗体（HBsAb）的浓度。</w:t>
      </w:r>
    </w:p>
    <w:p>
      <w:pPr>
        <w:ind w:firstLine="400" w:firstLineChars="200"/>
        <w:rPr>
          <w:rFonts w:hint="eastAsia"/>
          <w:sz w:val="20"/>
          <w:szCs w:val="22"/>
          <w:lang w:eastAsia="zh-CN"/>
        </w:rPr>
      </w:pPr>
    </w:p>
    <w:p>
      <w:pPr>
        <w:numPr>
          <w:ilvl w:val="0"/>
          <w:numId w:val="1"/>
        </w:numPr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 xml:space="preserve">样本准备 </w:t>
      </w:r>
    </w:p>
    <w:p>
      <w:pPr>
        <w:widowControl w:val="0"/>
        <w:numPr>
          <w:numId w:val="0"/>
        </w:numPr>
        <w:jc w:val="both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 xml:space="preserve">  （1）细胞培养上清：4000rpm条件下离心20min，去除细胞颗粒和聚合物，取上清液备用；</w:t>
      </w:r>
    </w:p>
    <w:p>
      <w:pPr>
        <w:widowControl w:val="0"/>
        <w:numPr>
          <w:numId w:val="0"/>
        </w:numPr>
        <w:ind w:firstLine="200" w:firstLineChars="100"/>
        <w:jc w:val="both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（2）血清：4000rpm条件下离心20min，小心地分离出血清备用；</w:t>
      </w:r>
    </w:p>
    <w:p>
      <w:pPr>
        <w:widowControl w:val="0"/>
        <w:numPr>
          <w:numId w:val="0"/>
        </w:numPr>
        <w:ind w:firstLine="200" w:firstLineChars="100"/>
        <w:jc w:val="both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（3）血浆：用抗凝管收集血液，在4000rpm条件下，离心20分钟取上清备用。</w:t>
      </w:r>
    </w:p>
    <w:p>
      <w:pPr>
        <w:widowControl w:val="0"/>
        <w:numPr>
          <w:numId w:val="0"/>
        </w:numPr>
        <w:jc w:val="both"/>
        <w:rPr>
          <w:rFonts w:hint="eastAsia"/>
          <w:sz w:val="20"/>
          <w:szCs w:val="2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t>操作程序</w:t>
      </w:r>
    </w:p>
    <w:p>
      <w:pPr>
        <w:widowControl w:val="0"/>
        <w:numPr>
          <w:ilvl w:val="0"/>
          <w:numId w:val="2"/>
        </w:numPr>
        <w:ind w:leftChars="0" w:firstLine="200" w:firstLineChars="100"/>
        <w:jc w:val="both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在反应孔中加入50ul的不同浓度标准品与待检样品；</w:t>
      </w:r>
    </w:p>
    <w:p>
      <w:pPr>
        <w:widowControl w:val="0"/>
        <w:numPr>
          <w:ilvl w:val="0"/>
          <w:numId w:val="2"/>
        </w:numPr>
        <w:ind w:leftChars="0" w:firstLine="200" w:firstLineChars="100"/>
        <w:jc w:val="both"/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各反应孔中加入</w:t>
      </w:r>
      <w:r>
        <w:rPr>
          <w:rFonts w:hint="default"/>
          <w:sz w:val="20"/>
          <w:szCs w:val="22"/>
          <w:lang w:val="en-US" w:eastAsia="zh-CN"/>
        </w:rPr>
        <w:t>辣根过氧化物酶标记的检测抗体100μL</w:t>
      </w:r>
      <w:r>
        <w:rPr>
          <w:rFonts w:hint="eastAsia"/>
          <w:sz w:val="20"/>
          <w:szCs w:val="22"/>
          <w:lang w:val="en-US" w:eastAsia="zh-CN"/>
        </w:rPr>
        <w:t>，</w:t>
      </w:r>
      <w:r>
        <w:rPr>
          <w:rFonts w:hint="default"/>
          <w:sz w:val="20"/>
          <w:szCs w:val="22"/>
          <w:lang w:val="en-US" w:eastAsia="zh-CN"/>
        </w:rPr>
        <w:t>37℃恒温箱温育60min</w:t>
      </w:r>
      <w:r>
        <w:rPr>
          <w:rFonts w:hint="eastAsia"/>
          <w:sz w:val="20"/>
          <w:szCs w:val="22"/>
          <w:lang w:val="en-US" w:eastAsia="zh-CN"/>
        </w:rPr>
        <w:t>；</w:t>
      </w:r>
    </w:p>
    <w:p>
      <w:pPr>
        <w:widowControl w:val="0"/>
        <w:numPr>
          <w:ilvl w:val="0"/>
          <w:numId w:val="2"/>
        </w:numPr>
        <w:ind w:leftChars="0" w:firstLine="200" w:firstLineChars="100"/>
        <w:jc w:val="both"/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洗涤4次，</w:t>
      </w:r>
      <w:r>
        <w:rPr>
          <w:rFonts w:hint="default"/>
          <w:sz w:val="20"/>
          <w:szCs w:val="22"/>
          <w:lang w:val="en-US" w:eastAsia="zh-CN"/>
        </w:rPr>
        <w:t>将底物A和B按1:1体积充分混合，所有孔中加入底物混合液100μL。37℃恒温箱温育15min</w:t>
      </w:r>
      <w:r>
        <w:rPr>
          <w:rFonts w:hint="eastAsia"/>
          <w:sz w:val="20"/>
          <w:szCs w:val="22"/>
          <w:lang w:val="en-US" w:eastAsia="zh-CN"/>
        </w:rPr>
        <w:t>；</w:t>
      </w:r>
    </w:p>
    <w:p>
      <w:pPr>
        <w:widowControl w:val="0"/>
        <w:numPr>
          <w:ilvl w:val="0"/>
          <w:numId w:val="2"/>
        </w:numPr>
        <w:ind w:leftChars="0" w:firstLine="200" w:firstLineChars="100"/>
        <w:jc w:val="both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t>所有孔加入终止液50μL，在</w:t>
      </w:r>
      <w:r>
        <w:rPr>
          <w:rFonts w:hint="eastAsia"/>
          <w:sz w:val="20"/>
          <w:szCs w:val="22"/>
          <w:lang w:val="en-US" w:eastAsia="zh-CN"/>
        </w:rPr>
        <w:t>K3 Plus</w:t>
      </w:r>
      <w:r>
        <w:rPr>
          <w:rFonts w:hint="default"/>
          <w:sz w:val="20"/>
          <w:szCs w:val="22"/>
          <w:lang w:val="en-US" w:eastAsia="zh-CN"/>
        </w:rPr>
        <w:t>酶标仪上读取各孔吸光度（OD值）</w:t>
      </w:r>
      <w:r>
        <w:rPr>
          <w:rFonts w:hint="eastAsia"/>
          <w:sz w:val="20"/>
          <w:szCs w:val="22"/>
          <w:lang w:val="en-US" w:eastAsia="zh-CN"/>
        </w:rPr>
        <w:t>，设置检测波长为450nm。</w:t>
      </w:r>
    </w:p>
    <w:p>
      <w:pPr>
        <w:widowControl w:val="0"/>
        <w:numPr>
          <w:numId w:val="0"/>
        </w:numPr>
        <w:ind w:leftChars="100"/>
        <w:jc w:val="both"/>
        <w:rPr>
          <w:rFonts w:hint="eastAsia"/>
          <w:sz w:val="20"/>
          <w:szCs w:val="2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检测结果</w:t>
      </w:r>
    </w:p>
    <w:p>
      <w:pPr>
        <w:widowControl w:val="0"/>
        <w:numPr>
          <w:numId w:val="0"/>
        </w:numPr>
        <w:ind w:leftChars="0" w:firstLine="400" w:firstLineChars="200"/>
        <w:jc w:val="both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t>检测完成后，以标准品浓度做为纵坐标，对应的吸光度（OD值）作为横坐标，利用计算机软件，采用四参数Logistic曲线拟合（4-pl），创建标准曲线方程，通过样本的吸光度（OD值），利用方程计算样品的浓度值。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center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drawing>
          <wp:inline distT="0" distB="0" distL="114300" distR="114300">
            <wp:extent cx="5060315" cy="1728470"/>
            <wp:effectExtent l="0" t="0" r="6985" b="5080"/>
            <wp:docPr id="1" name="图片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90805</wp:posOffset>
                </wp:positionV>
                <wp:extent cx="1816735" cy="1064260"/>
                <wp:effectExtent l="0" t="0" r="12065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4975" y="8617585"/>
                          <a:ext cx="1816735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433830" cy="944245"/>
                                  <wp:effectExtent l="0" t="0" r="13970" b="7620"/>
                                  <wp:docPr id="12" name="图片 6" descr="IMG_3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6" descr="IMG_329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 l="18013" t="14654" r="10914" b="65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830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65pt;margin-top:7.15pt;height:83.8pt;width:143.05pt;z-index:-251656192;mso-width-relative:page;mso-height-relative:page;" fillcolor="#FFFFFF [3201]" filled="t" stroked="f" coordsize="21600,21600" o:gfxdata="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R5&#10;85DVAAAACgEAAA8AAAAAAAAAAQAgAAAAIgAAAGRycy9kb3ducmV2LnhtbFBLAQIUABQAAAAIAIdO&#10;4kCAgkoBXwIAAJwEAAAOAAAAAAAAAAEAIAAAACQ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433830" cy="944245"/>
                            <wp:effectExtent l="0" t="0" r="13970" b="7620"/>
                            <wp:docPr id="12" name="图片 6" descr="IMG_3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6" descr="IMG_329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/>
                                    <a:srcRect l="18013" t="14654" r="10914" b="65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830" cy="94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106680</wp:posOffset>
                </wp:positionV>
                <wp:extent cx="1324610" cy="494030"/>
                <wp:effectExtent l="0" t="0" r="8890" b="1270"/>
                <wp:wrapNone/>
                <wp:docPr id="2" name="圆角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070475" y="8784590"/>
                          <a:ext cx="1324610" cy="494030"/>
                        </a:xfrm>
                        <a:prstGeom prst="bentArrow">
                          <a:avLst/>
                        </a:prstGeom>
                        <a:solidFill>
                          <a:srgbClr val="120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9.25pt;margin-top:8.4pt;height:38.9pt;width:104.3pt;rotation:11796480f;z-index:251659264;v-text-anchor:middle;mso-width-relative:page;mso-height-relative:page;" fillcolor="#120080" filled="t" stroked="f" coordsize="1324610,494030" o:gfxdata="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kzIj71wAA&#10;AAgBAAAPAAAAAAAAAAEAIAAAACIAAABkcnMvZG93bnJldi54bWxQSwECFAAUAAAACACHTuJA+Ekl&#10;j5ECAAD0BAAADgAAAAAAAAABACAAAAAmAQAAZHJzL2Uyb0RvYy54bWxQSwUGAAAAAAYABgBZAQAA&#10;KQYAAAAA&#10;" path="m0,494030l0,277891c0,158521,96768,61753,216138,61753l1201102,61753,1201102,0,1324610,123507,1201102,247015,1201102,185261,216138,185261c164980,185261,123508,226733,123508,277891l123507,494030xe">
                <v:path o:connectlocs="1201102,0;1201102,247015;61753,494030;1324610,123507" o:connectangles="247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sz w:val="20"/>
          <w:szCs w:val="22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78105</wp:posOffset>
                </wp:positionV>
                <wp:extent cx="1397000" cy="475615"/>
                <wp:effectExtent l="0" t="0" r="12700" b="6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55975" y="9633585"/>
                          <a:ext cx="139700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K3 Plus检测450nm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pt;margin-top:6.15pt;height:37.45pt;width:110pt;z-index:251660288;mso-width-relative:page;mso-height-relative:page;" fillcolor="#FFFFFF [3201]" filled="t" stroked="f" coordsize="21600,21600" o:gfxdata="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7TsPl&#10;1QAAAAoBAAAPAAAAAAAAAAEAIAAAACIAAABkcnMvZG93bnJldi54bWxQSwECFAAUAAAACACHTuJA&#10;aASzyF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K3 Plus检测450nm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647D76"/>
    <w:multiLevelType w:val="singleLevel"/>
    <w:tmpl w:val="EC647D7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76843EE"/>
    <w:multiLevelType w:val="singleLevel"/>
    <w:tmpl w:val="676843E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22CF6"/>
    <w:rsid w:val="343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2021-05-28T01:47:51Z</dcterms:created>
  <dc:creator>Administrator</dc:creator>
  <cp:lastModifiedBy>Y＋X</cp:lastModifiedBy>
  <dcterms:modified xsi:type="dcterms:W3CDTF">2021-05-28T03:04:58Z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E8A04BA6B9954455B8038FE81003C9C2</vt:lpwstr>
  </property>
</Properties>
</file>